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2533333</wp:posOffset>
            </wp:positionH>
            <wp:positionV relativeFrom="paragraph">
              <wp:posOffset>0</wp:posOffset>
            </wp:positionV>
            <wp:extent cx="905192" cy="10449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192" cy="1044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4320" w:firstLine="0"/>
        <w:jc w:val="left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4320" w:firstLine="0"/>
        <w:jc w:val="left"/>
        <w:rPr>
          <w:color w:val="0000ff"/>
          <w:u w:val="singl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spacing w:after="0" w:line="240" w:lineRule="auto"/>
        <w:jc w:val="center"/>
        <w:rPr/>
      </w:pPr>
      <w:r w:rsidDel="00000000" w:rsidR="00000000" w:rsidRPr="00000000">
        <w:rPr>
          <w:b w:val="1"/>
          <w:vertAlign w:val="baseline"/>
          <w:rtl w:val="0"/>
        </w:rPr>
        <w:t xml:space="preserve">Third Class Book List for September 20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7">
      <w:pPr>
        <w:pStyle w:val="Heading1"/>
        <w:pageBreakBefore w:val="0"/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Books</w:t>
      </w:r>
      <w:r w:rsidDel="00000000" w:rsidR="00000000" w:rsidRPr="00000000">
        <w:rPr>
          <w:sz w:val="28"/>
          <w:szCs w:val="28"/>
          <w:rtl w:val="0"/>
        </w:rPr>
        <w:t xml:space="preserve"> Provided</w:t>
      </w: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4536"/>
        <w:gridCol w:w="2552"/>
        <w:tblGridChange w:id="0">
          <w:tblGrid>
            <w:gridCol w:w="3119"/>
            <w:gridCol w:w="4536"/>
            <w:gridCol w:w="2552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Bua na Cainte online interactive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Ready to Go-Third Class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Spell</w:t>
            </w:r>
            <w:r w:rsidDel="00000000" w:rsidR="00000000" w:rsidRPr="00000000">
              <w:rPr>
                <w:rtl w:val="0"/>
              </w:rPr>
              <w:t xml:space="preserve"> it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Just Handwriting 3rd Class</w:t>
            </w:r>
            <w:r w:rsidDel="00000000" w:rsidR="00000000" w:rsidRPr="00000000">
              <w:rPr>
                <w:vertAlign w:val="baseline"/>
                <w:rtl w:val="0"/>
              </w:rPr>
              <w:t xml:space="preserve">-Cursive Style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Master Your Grammar 3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Collins Pocket dictionary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Educate.ie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Operation Maths Pupil’s Book 3rd class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Operation Maths Discovery Book 3rd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Master Your Maths 3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Tables 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Edco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Unlocking SESE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School Atlas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Weaving Wellbeing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Outside the Box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Dabbledoo Subscription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Grow in Love-Pupil’s Book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VERITAS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Twinkl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Subscription for the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Homework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Mini Whiteboard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Copybooks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An initial set of copybooks will be provided.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jc w:val="left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color w:val="aeaaa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72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To be Purchased Through the School:</w:t>
      </w: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5"/>
        <w:tblGridChange w:id="0">
          <w:tblGrid>
            <w:gridCol w:w="1039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tcBorders>
              <w:bottom w:color="000000" w:space="0" w:sz="3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left="72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2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 fee of €5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towards the cost of pupil insurance, photocopying, art and craft materials, printing, and text alerts. (This may be paid in June or September or 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installments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from September to December).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36" w:val="single"/>
              <w:left w:color="000000" w:space="0" w:sz="4" w:val="single"/>
              <w:bottom w:color="000000" w:space="0" w:sz="3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 amount to be paid to School per child: </w:t>
            </w:r>
            <w:r w:rsidDel="00000000" w:rsidR="00000000" w:rsidRPr="00000000">
              <w:rPr>
                <w:b w:val="1"/>
                <w:rtl w:val="0"/>
              </w:rPr>
              <w:t xml:space="preserve">€50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72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bring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a glue stick for use in Art and Craft for your child which will be kept in school.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encourage all children to wear a watch to help to learn and practice the time.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your child is cycling to School they must wear a helmet.</w:t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88" w:top="288" w:left="1411.2" w:right="1411.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Style w:val="Subtitle"/>
      <w:pageBreakBefore w:val="0"/>
      <w:rPr/>
    </w:pPr>
    <w:bookmarkStart w:colFirst="0" w:colLast="0" w:name="_mhgms3kecz0b" w:id="0"/>
    <w:bookmarkEnd w:id="0"/>
    <w:r w:rsidDel="00000000" w:rsidR="00000000" w:rsidRPr="00000000">
      <w:rPr>
        <w:sz w:val="20"/>
        <w:szCs w:val="20"/>
        <w:rtl w:val="0"/>
      </w:rPr>
      <w:t xml:space="preserve">Newbrook Rd., Donaghmede, Dublin 13</w:t>
      <w:tab/>
      <w:tab/>
      <w:tab/>
      <w:tab/>
      <w:tab/>
      <w:tab/>
      <w:tab/>
      <w:t xml:space="preserve">Tel: 01-8477300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