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9A" w:rsidRDefault="001F58C8">
      <w:pPr>
        <w:pStyle w:val="Heading1"/>
      </w:pPr>
      <w:r>
        <w:rPr>
          <w:noProof/>
          <w:color w:val="000000"/>
          <w:sz w:val="20"/>
          <w:szCs w:val="20"/>
          <w:lang w:val="en-IE"/>
        </w:rPr>
        <w:drawing>
          <wp:inline distT="0" distB="0" distL="114300" distR="114300">
            <wp:extent cx="996315" cy="11436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4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29A" w:rsidRDefault="001F58C8" w:rsidP="002D5E81">
      <w:pPr>
        <w:pStyle w:val="Heading2"/>
        <w:jc w:val="center"/>
      </w:pPr>
      <w:bookmarkStart w:id="0" w:name="_GoBack"/>
      <w:bookmarkEnd w:id="0"/>
      <w:r>
        <w:t>Policy on Administration of Medication</w:t>
      </w:r>
    </w:p>
    <w:p w:rsidR="00C0229A" w:rsidRDefault="001F58C8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administration of medication is necessary for a child during the school day the following procedure </w:t>
      </w:r>
      <w:proofErr w:type="gramStart"/>
      <w:r>
        <w:rPr>
          <w:sz w:val="24"/>
          <w:szCs w:val="24"/>
        </w:rPr>
        <w:t>will be used</w:t>
      </w:r>
      <w:proofErr w:type="gramEnd"/>
      <w:r>
        <w:rPr>
          <w:sz w:val="24"/>
          <w:szCs w:val="24"/>
        </w:rPr>
        <w:t>:</w:t>
      </w:r>
    </w:p>
    <w:p w:rsidR="00C0229A" w:rsidRDefault="001F58C8">
      <w:pPr>
        <w:numPr>
          <w:ilvl w:val="0"/>
          <w:numId w:val="1"/>
        </w:numPr>
        <w:jc w:val="both"/>
      </w:pPr>
      <w:r>
        <w:t xml:space="preserve">Parents will speak to the Principal and/or class teacher requesting that the child </w:t>
      </w:r>
      <w:proofErr w:type="gramStart"/>
      <w:r>
        <w:t>be allowed</w:t>
      </w:r>
      <w:proofErr w:type="gramEnd"/>
      <w:r>
        <w:t xml:space="preserve"> to take medication. </w:t>
      </w:r>
    </w:p>
    <w:p w:rsidR="00C0229A" w:rsidRDefault="001F58C8">
      <w:pPr>
        <w:numPr>
          <w:ilvl w:val="0"/>
          <w:numId w:val="1"/>
        </w:numPr>
        <w:jc w:val="both"/>
      </w:pPr>
      <w:r>
        <w:t>The parent shall then complete the ‘Administration of Medication Indemnity Form’, see attached.  This shall contain the following:</w:t>
      </w:r>
    </w:p>
    <w:p w:rsidR="00C0229A" w:rsidRDefault="00C0229A">
      <w:pPr>
        <w:jc w:val="both"/>
      </w:pPr>
    </w:p>
    <w:p w:rsidR="00C0229A" w:rsidRDefault="001F58C8">
      <w:pPr>
        <w:numPr>
          <w:ilvl w:val="0"/>
          <w:numId w:val="1"/>
        </w:numPr>
        <w:ind w:firstLine="1800"/>
        <w:jc w:val="both"/>
      </w:pPr>
      <w:r>
        <w:t>Child’s f</w:t>
      </w:r>
      <w:r>
        <w:t>ull name and address</w:t>
      </w:r>
    </w:p>
    <w:p w:rsidR="00C0229A" w:rsidRDefault="001F58C8">
      <w:pPr>
        <w:numPr>
          <w:ilvl w:val="0"/>
          <w:numId w:val="1"/>
        </w:numPr>
        <w:ind w:firstLine="1800"/>
        <w:jc w:val="both"/>
      </w:pPr>
      <w:r>
        <w:t xml:space="preserve">The name of the medication to be administered </w:t>
      </w:r>
    </w:p>
    <w:p w:rsidR="00C0229A" w:rsidRDefault="001F58C8">
      <w:pPr>
        <w:numPr>
          <w:ilvl w:val="0"/>
          <w:numId w:val="1"/>
        </w:numPr>
        <w:ind w:firstLine="1800"/>
        <w:jc w:val="both"/>
      </w:pPr>
      <w:r>
        <w:t>The exact dosage and time of administration</w:t>
      </w:r>
    </w:p>
    <w:p w:rsidR="00C0229A" w:rsidRDefault="001F58C8">
      <w:pPr>
        <w:numPr>
          <w:ilvl w:val="0"/>
          <w:numId w:val="1"/>
        </w:numPr>
        <w:ind w:firstLine="1800"/>
        <w:jc w:val="both"/>
      </w:pPr>
      <w:r>
        <w:t>Signature of parent/guardian</w:t>
      </w:r>
    </w:p>
    <w:p w:rsidR="00C0229A" w:rsidRDefault="00C0229A">
      <w:pPr>
        <w:ind w:left="720"/>
        <w:jc w:val="both"/>
      </w:pPr>
    </w:p>
    <w:p w:rsidR="00C0229A" w:rsidRDefault="001F58C8">
      <w:pPr>
        <w:numPr>
          <w:ilvl w:val="0"/>
          <w:numId w:val="1"/>
        </w:numPr>
        <w:jc w:val="both"/>
      </w:pPr>
      <w:proofErr w:type="spellStart"/>
      <w:r>
        <w:t>Parent’s</w:t>
      </w:r>
      <w:proofErr w:type="spellEnd"/>
      <w:r>
        <w:t xml:space="preserve"> are responsible for the provision of medication and should keep account to ensure that medication is avai</w:t>
      </w:r>
      <w:r>
        <w:t>lable.</w:t>
      </w:r>
    </w:p>
    <w:p w:rsidR="00C0229A" w:rsidRDefault="001F58C8">
      <w:pPr>
        <w:numPr>
          <w:ilvl w:val="0"/>
          <w:numId w:val="1"/>
        </w:numPr>
        <w:jc w:val="both"/>
      </w:pPr>
      <w:r>
        <w:t xml:space="preserve">Medication should </w:t>
      </w:r>
      <w:proofErr w:type="gramStart"/>
      <w:r>
        <w:t>be given</w:t>
      </w:r>
      <w:proofErr w:type="gramEnd"/>
      <w:r>
        <w:t xml:space="preserve"> by the Parent/Guardian directly to the Principal (or Deputy, in the absence of the Principal) and will be kept in the office.</w:t>
      </w:r>
    </w:p>
    <w:p w:rsidR="00C0229A" w:rsidRDefault="001F58C8">
      <w:pPr>
        <w:numPr>
          <w:ilvl w:val="0"/>
          <w:numId w:val="1"/>
        </w:numPr>
        <w:jc w:val="both"/>
      </w:pPr>
      <w:r>
        <w:t xml:space="preserve">In relation to </w:t>
      </w:r>
      <w:r>
        <w:rPr>
          <w:b/>
        </w:rPr>
        <w:t>Asthma Inhalers</w:t>
      </w:r>
      <w:r>
        <w:t>.  Children who require them in school must be responsible for the</w:t>
      </w:r>
      <w:r>
        <w:t xml:space="preserve">m and keep them in their school bag.  The pupil/parent must inform their teacher that it is </w:t>
      </w:r>
      <w:proofErr w:type="gramStart"/>
      <w:r>
        <w:t>there</w:t>
      </w:r>
      <w:proofErr w:type="gramEnd"/>
      <w:r>
        <w:t>.  On occasions where they require its use, they must let their teacher know that they are going to take it or have taken it.</w:t>
      </w:r>
    </w:p>
    <w:p w:rsidR="00C0229A" w:rsidRDefault="001F58C8">
      <w:pPr>
        <w:numPr>
          <w:ilvl w:val="0"/>
          <w:numId w:val="1"/>
        </w:numPr>
        <w:jc w:val="both"/>
      </w:pPr>
      <w:r>
        <w:t xml:space="preserve">Children </w:t>
      </w:r>
      <w:proofErr w:type="gramStart"/>
      <w:r>
        <w:t>must not be sent in</w:t>
      </w:r>
      <w:proofErr w:type="gramEnd"/>
      <w:r>
        <w:t xml:space="preserve"> to s</w:t>
      </w:r>
      <w:r>
        <w:t xml:space="preserve">chool with any form of medication in their bag.  The above steps </w:t>
      </w:r>
      <w:proofErr w:type="gramStart"/>
      <w:r>
        <w:t>must be followed</w:t>
      </w:r>
      <w:proofErr w:type="gramEnd"/>
      <w:r>
        <w:t xml:space="preserve"> in line with Health and Safety practices. (In the case of children arriving on School Transport, please give the medication to the Escort who will give the medication to the </w:t>
      </w:r>
      <w:r>
        <w:t>Principal.)</w:t>
      </w:r>
    </w:p>
    <w:p w:rsidR="00C0229A" w:rsidRDefault="001F58C8">
      <w:pPr>
        <w:numPr>
          <w:ilvl w:val="0"/>
          <w:numId w:val="1"/>
        </w:numPr>
        <w:jc w:val="both"/>
      </w:pPr>
      <w:proofErr w:type="gramStart"/>
      <w:r>
        <w:t>Medication will be administered preferably by the parent who may come to the school at the designated time</w:t>
      </w:r>
      <w:proofErr w:type="gramEnd"/>
      <w:r>
        <w:t xml:space="preserve">.  If the parent is not in a position to do this, then the </w:t>
      </w:r>
      <w:proofErr w:type="gramStart"/>
      <w:r>
        <w:t>medication will be administered by the child</w:t>
      </w:r>
      <w:proofErr w:type="gramEnd"/>
      <w:r>
        <w:t xml:space="preserve"> themselves.  This </w:t>
      </w:r>
      <w:proofErr w:type="gramStart"/>
      <w:r>
        <w:t>must be done</w:t>
      </w:r>
      <w:proofErr w:type="gramEnd"/>
      <w:r>
        <w:t xml:space="preserve"> in </w:t>
      </w:r>
      <w:r>
        <w:t>the presence of the Principal Teacher or Deputy Principal or Teacher or SNA-person nominated and recorded on the indemnity form.</w:t>
      </w:r>
    </w:p>
    <w:p w:rsidR="00C0229A" w:rsidRDefault="001F58C8">
      <w:pPr>
        <w:numPr>
          <w:ilvl w:val="0"/>
          <w:numId w:val="1"/>
        </w:numPr>
        <w:jc w:val="both"/>
      </w:pPr>
      <w:r>
        <w:t>In the case of a child with Special Needs, wherein the Parent is not in a position to come to the school, the Teacher/SNA in th</w:t>
      </w:r>
      <w:r>
        <w:t>e presence of another member of Staff will administer the medication as instructed by the parent on the indemnity form.</w:t>
      </w:r>
    </w:p>
    <w:p w:rsidR="00C0229A" w:rsidRDefault="001F58C8">
      <w:pPr>
        <w:numPr>
          <w:ilvl w:val="0"/>
          <w:numId w:val="1"/>
        </w:numPr>
        <w:jc w:val="both"/>
      </w:pPr>
      <w:r>
        <w:t>Where there are changes in dosage or time of administration, the Parent/Guardian must complete a new Administration of Medication Indemn</w:t>
      </w:r>
      <w:r>
        <w:t>ity Form.</w:t>
      </w:r>
    </w:p>
    <w:p w:rsidR="00C0229A" w:rsidRDefault="001F58C8">
      <w:pPr>
        <w:numPr>
          <w:ilvl w:val="0"/>
          <w:numId w:val="1"/>
        </w:numPr>
        <w:jc w:val="both"/>
      </w:pPr>
      <w:r>
        <w:t>Request for administration of medication should be renewed at the beginning of each school year</w:t>
      </w:r>
    </w:p>
    <w:p w:rsidR="00C0229A" w:rsidRDefault="001F58C8">
      <w:pPr>
        <w:numPr>
          <w:ilvl w:val="0"/>
          <w:numId w:val="1"/>
        </w:numPr>
        <w:jc w:val="both"/>
      </w:pPr>
      <w:r>
        <w:t xml:space="preserve">A record of administration </w:t>
      </w:r>
      <w:proofErr w:type="gramStart"/>
      <w:r>
        <w:t>will be kept</w:t>
      </w:r>
      <w:proofErr w:type="gramEnd"/>
      <w:r>
        <w:t xml:space="preserve"> in the child’s file.</w:t>
      </w:r>
    </w:p>
    <w:p w:rsidR="00C0229A" w:rsidRDefault="00C0229A">
      <w:pPr>
        <w:jc w:val="both"/>
      </w:pPr>
    </w:p>
    <w:p w:rsidR="00C0229A" w:rsidRDefault="001F58C8">
      <w:pPr>
        <w:jc w:val="both"/>
      </w:pPr>
      <w:r>
        <w:t>Ratified by the Board of Management on ______________________________ 05/2020</w:t>
      </w:r>
    </w:p>
    <w:p w:rsidR="00C0229A" w:rsidRDefault="00C0229A">
      <w:pPr>
        <w:jc w:val="both"/>
      </w:pPr>
    </w:p>
    <w:p w:rsidR="00C0229A" w:rsidRDefault="001F58C8">
      <w:pPr>
        <w:jc w:val="both"/>
      </w:pPr>
      <w:r>
        <w:t>Signed</w:t>
      </w:r>
      <w:proofErr w:type="gramStart"/>
      <w:r>
        <w:t>:_</w:t>
      </w:r>
      <w:proofErr w:type="gramEnd"/>
      <w:r>
        <w:t>_</w:t>
      </w:r>
      <w:r>
        <w:t>__________________________________</w:t>
      </w:r>
    </w:p>
    <w:p w:rsidR="00C0229A" w:rsidRDefault="001F58C8">
      <w:pPr>
        <w:jc w:val="both"/>
      </w:pPr>
      <w:r>
        <w:tab/>
        <w:t>Chairperson of the Board of Management</w:t>
      </w:r>
    </w:p>
    <w:p w:rsidR="00C0229A" w:rsidRDefault="00C0229A">
      <w:pPr>
        <w:jc w:val="both"/>
      </w:pPr>
    </w:p>
    <w:p w:rsidR="00C0229A" w:rsidRDefault="00C0229A">
      <w:pPr>
        <w:jc w:val="both"/>
      </w:pPr>
    </w:p>
    <w:p w:rsidR="00C0229A" w:rsidRDefault="00C0229A">
      <w:pPr>
        <w:jc w:val="both"/>
      </w:pPr>
    </w:p>
    <w:sectPr w:rsidR="00C0229A">
      <w:footerReference w:type="default" r:id="rId8"/>
      <w:pgSz w:w="11906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C8" w:rsidRDefault="001F58C8">
      <w:r>
        <w:separator/>
      </w:r>
    </w:p>
  </w:endnote>
  <w:endnote w:type="continuationSeparator" w:id="0">
    <w:p w:rsidR="001F58C8" w:rsidRDefault="001F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9A" w:rsidRDefault="001F58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9561A">
      <w:rPr>
        <w:color w:val="000000"/>
      </w:rPr>
      <w:fldChar w:fldCharType="separate"/>
    </w:r>
    <w:r w:rsidR="002D5E81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  <w:t>08/05/2020</w:t>
    </w:r>
  </w:p>
  <w:p w:rsidR="00C0229A" w:rsidRDefault="00C022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C8" w:rsidRDefault="001F58C8">
      <w:r>
        <w:separator/>
      </w:r>
    </w:p>
  </w:footnote>
  <w:footnote w:type="continuationSeparator" w:id="0">
    <w:p w:rsidR="001F58C8" w:rsidRDefault="001F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9ED"/>
    <w:multiLevelType w:val="multilevel"/>
    <w:tmpl w:val="48C8B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9A"/>
    <w:rsid w:val="001F58C8"/>
    <w:rsid w:val="002D5E81"/>
    <w:rsid w:val="0039561A"/>
    <w:rsid w:val="00A201D3"/>
    <w:rsid w:val="00C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51C5"/>
  <w15:docId w15:val="{84BE29F5-D0C1-4EAA-9BA4-4AB1367F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Colmcille1</dc:creator>
  <cp:lastModifiedBy>Colmcille1</cp:lastModifiedBy>
  <cp:revision>4</cp:revision>
  <dcterms:created xsi:type="dcterms:W3CDTF">2020-05-08T11:49:00Z</dcterms:created>
  <dcterms:modified xsi:type="dcterms:W3CDTF">2020-05-08T11:49:00Z</dcterms:modified>
</cp:coreProperties>
</file>